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B9FE" w14:textId="77777777" w:rsidR="00B40AEF" w:rsidRDefault="00321BC2">
      <w:pPr>
        <w:widowControl w:val="0"/>
        <w:spacing w:after="100"/>
        <w:rPr>
          <w:sz w:val="32"/>
          <w:szCs w:val="32"/>
        </w:rPr>
      </w:pPr>
      <w:bookmarkStart w:id="0" w:name="_GoBack"/>
      <w:bookmarkEnd w:id="0"/>
      <w:r>
        <w:rPr>
          <w:rFonts w:ascii="Times" w:eastAsia="Times" w:hAnsi="Times" w:cs="Times"/>
          <w:noProof/>
          <w:sz w:val="32"/>
          <w:szCs w:val="32"/>
        </w:rPr>
        <w:drawing>
          <wp:inline distT="114300" distB="114300" distL="114300" distR="114300" wp14:anchorId="68CE96FD" wp14:editId="58835767">
            <wp:extent cx="594360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914400"/>
                    </a:xfrm>
                    <a:prstGeom prst="rect">
                      <a:avLst/>
                    </a:prstGeom>
                    <a:ln/>
                  </pic:spPr>
                </pic:pic>
              </a:graphicData>
            </a:graphic>
          </wp:inline>
        </w:drawing>
      </w:r>
    </w:p>
    <w:p w14:paraId="7E9813DF" w14:textId="77777777" w:rsidR="00B40AEF" w:rsidRDefault="00321BC2">
      <w:pPr>
        <w:tabs>
          <w:tab w:val="right" w:pos="9540"/>
        </w:tabs>
        <w:rPr>
          <w:sz w:val="32"/>
          <w:szCs w:val="32"/>
        </w:rPr>
      </w:pPr>
      <w:r>
        <w:rPr>
          <w:sz w:val="32"/>
          <w:szCs w:val="32"/>
        </w:rPr>
        <w:t>Issaquah High PTSA 2.6.45</w:t>
      </w:r>
      <w:r>
        <w:rPr>
          <w:sz w:val="32"/>
          <w:szCs w:val="32"/>
        </w:rPr>
        <w:tab/>
        <w:t>April 19th, 2019</w:t>
      </w:r>
    </w:p>
    <w:p w14:paraId="2B3F409C" w14:textId="77777777" w:rsidR="00B40AEF" w:rsidRDefault="00321BC2">
      <w:pPr>
        <w:tabs>
          <w:tab w:val="right" w:pos="9540"/>
        </w:tabs>
        <w:rPr>
          <w:sz w:val="32"/>
          <w:szCs w:val="32"/>
        </w:rPr>
      </w:pPr>
      <w:r>
        <w:rPr>
          <w:sz w:val="32"/>
          <w:szCs w:val="32"/>
        </w:rPr>
        <w:t>General Membership Meeting</w:t>
      </w:r>
      <w:r>
        <w:rPr>
          <w:sz w:val="32"/>
          <w:szCs w:val="32"/>
        </w:rPr>
        <w:tab/>
        <w:t>9:30 am</w:t>
      </w:r>
    </w:p>
    <w:p w14:paraId="349E580B" w14:textId="77777777" w:rsidR="00B40AEF" w:rsidRDefault="00321BC2">
      <w:pPr>
        <w:tabs>
          <w:tab w:val="right" w:pos="9540"/>
        </w:tabs>
        <w:rPr>
          <w:sz w:val="32"/>
          <w:szCs w:val="32"/>
        </w:rPr>
      </w:pPr>
      <w:r>
        <w:rPr>
          <w:sz w:val="32"/>
          <w:szCs w:val="32"/>
        </w:rPr>
        <w:t>IHS Main Conference Room</w:t>
      </w:r>
    </w:p>
    <w:p w14:paraId="39A480C1" w14:textId="77777777" w:rsidR="00B40AEF" w:rsidRDefault="00321BC2">
      <w:pPr>
        <w:rPr>
          <w:b/>
          <w:sz w:val="60"/>
          <w:szCs w:val="6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76EC2F05" w14:textId="77777777" w:rsidR="00B40AEF" w:rsidRDefault="00B40AEF">
      <w:pPr>
        <w:rPr>
          <w:sz w:val="20"/>
          <w:szCs w:val="20"/>
        </w:rPr>
      </w:pPr>
    </w:p>
    <w:p w14:paraId="5DD4DAE2" w14:textId="77777777" w:rsidR="00B40AEF" w:rsidRDefault="00321BC2">
      <w:pPr>
        <w:widowControl w:val="0"/>
        <w:rPr>
          <w:b/>
          <w:color w:val="000000"/>
        </w:rPr>
      </w:pPr>
      <w:r>
        <w:rPr>
          <w:b/>
          <w:color w:val="000000"/>
        </w:rPr>
        <w:t>Our PTSA Mission</w:t>
      </w:r>
    </w:p>
    <w:p w14:paraId="49DE0AE9" w14:textId="77777777" w:rsidR="00B40AEF" w:rsidRDefault="00321BC2">
      <w:pPr>
        <w:pBdr>
          <w:top w:val="nil"/>
          <w:left w:val="nil"/>
          <w:bottom w:val="nil"/>
          <w:right w:val="nil"/>
          <w:between w:val="nil"/>
        </w:pBdr>
        <w:spacing w:after="120"/>
        <w:rPr>
          <w:color w:val="000000"/>
          <w:sz w:val="22"/>
          <w:szCs w:val="22"/>
        </w:rPr>
      </w:pPr>
      <w:r>
        <w:rPr>
          <w:color w:val="000000"/>
          <w:sz w:val="22"/>
          <w:szCs w:val="22"/>
        </w:rPr>
        <w:t>To expand educational opportunities and enhance the learning and social environment at IHS through programs, volunteers, advocacy, and financial support.</w:t>
      </w:r>
    </w:p>
    <w:p w14:paraId="66555B51" w14:textId="77777777" w:rsidR="00B40AEF" w:rsidRDefault="00B40AEF">
      <w:pPr>
        <w:widowControl w:val="0"/>
        <w:rPr>
          <w:color w:val="000000"/>
          <w:sz w:val="20"/>
          <w:szCs w:val="20"/>
        </w:rPr>
      </w:pPr>
    </w:p>
    <w:p w14:paraId="739D27FC" w14:textId="77777777" w:rsidR="00B40AEF" w:rsidRDefault="00321BC2">
      <w:pPr>
        <w:pBdr>
          <w:top w:val="nil"/>
          <w:left w:val="nil"/>
          <w:bottom w:val="nil"/>
          <w:right w:val="nil"/>
          <w:between w:val="nil"/>
        </w:pBdr>
        <w:spacing w:after="120"/>
        <w:rPr>
          <w:color w:val="000000"/>
          <w:sz w:val="22"/>
          <w:szCs w:val="22"/>
        </w:rPr>
      </w:pPr>
      <w:r>
        <w:rPr>
          <w:b/>
          <w:color w:val="000000"/>
          <w:sz w:val="22"/>
          <w:szCs w:val="22"/>
        </w:rPr>
        <w:t>Call to Order</w:t>
      </w:r>
      <w:r>
        <w:rPr>
          <w:color w:val="000000"/>
          <w:sz w:val="22"/>
          <w:szCs w:val="22"/>
        </w:rPr>
        <w:tab/>
        <w:t xml:space="preserve">Wendy Marucheck called the meeting to order at </w:t>
      </w:r>
      <w:r>
        <w:rPr>
          <w:sz w:val="22"/>
          <w:szCs w:val="22"/>
        </w:rPr>
        <w:t>9:32</w:t>
      </w:r>
      <w:r>
        <w:rPr>
          <w:color w:val="000000"/>
          <w:sz w:val="22"/>
          <w:szCs w:val="22"/>
        </w:rPr>
        <w:t xml:space="preserve"> a.m. and led introductions. Proper </w:t>
      </w:r>
      <w:r>
        <w:rPr>
          <w:color w:val="000000"/>
          <w:sz w:val="22"/>
          <w:szCs w:val="22"/>
        </w:rPr>
        <w:t xml:space="preserve">notice of the meeting was given and a </w:t>
      </w:r>
      <w:r>
        <w:rPr>
          <w:sz w:val="22"/>
          <w:szCs w:val="22"/>
        </w:rPr>
        <w:t>quorum was present</w:t>
      </w:r>
      <w:r>
        <w:rPr>
          <w:color w:val="000000"/>
          <w:sz w:val="22"/>
          <w:szCs w:val="22"/>
        </w:rPr>
        <w:t>. A sign-in sheet is attached to the original minutes.</w:t>
      </w:r>
    </w:p>
    <w:p w14:paraId="6F13EE86" w14:textId="77777777" w:rsidR="00B40AEF" w:rsidRDefault="00321BC2">
      <w:pPr>
        <w:rPr>
          <w:sz w:val="22"/>
          <w:szCs w:val="22"/>
        </w:rPr>
      </w:pPr>
      <w:r>
        <w:rPr>
          <w:b/>
          <w:sz w:val="22"/>
          <w:szCs w:val="22"/>
        </w:rPr>
        <w:t>President’s Report</w:t>
      </w:r>
      <w:r>
        <w:rPr>
          <w:sz w:val="22"/>
          <w:szCs w:val="22"/>
        </w:rPr>
        <w:t xml:space="preserve">   </w:t>
      </w:r>
      <w:r>
        <w:rPr>
          <w:i/>
          <w:sz w:val="22"/>
          <w:szCs w:val="22"/>
        </w:rPr>
        <w:t>(Pamela Krueger and Wendy Marucheck)</w:t>
      </w:r>
    </w:p>
    <w:p w14:paraId="6AB26DCF" w14:textId="77777777" w:rsidR="00B40AEF" w:rsidRDefault="00321BC2">
      <w:pPr>
        <w:pBdr>
          <w:top w:val="nil"/>
          <w:left w:val="nil"/>
          <w:bottom w:val="nil"/>
          <w:right w:val="nil"/>
          <w:between w:val="nil"/>
        </w:pBdr>
        <w:spacing w:after="120"/>
        <w:rPr>
          <w:color w:val="000000"/>
          <w:sz w:val="22"/>
          <w:szCs w:val="22"/>
        </w:rPr>
      </w:pPr>
      <w:r>
        <w:rPr>
          <w:sz w:val="22"/>
          <w:szCs w:val="22"/>
        </w:rPr>
        <w:t>Wendy Marucheck</w:t>
      </w:r>
      <w:r>
        <w:rPr>
          <w:color w:val="000000"/>
          <w:sz w:val="22"/>
          <w:szCs w:val="22"/>
        </w:rPr>
        <w:t xml:space="preserve"> reported the following information:</w:t>
      </w:r>
    </w:p>
    <w:p w14:paraId="5A2B8407" w14:textId="77777777" w:rsidR="00B40AEF" w:rsidRDefault="00321BC2">
      <w:pPr>
        <w:numPr>
          <w:ilvl w:val="0"/>
          <w:numId w:val="2"/>
        </w:numPr>
        <w:pBdr>
          <w:top w:val="nil"/>
          <w:left w:val="nil"/>
          <w:bottom w:val="nil"/>
          <w:right w:val="nil"/>
          <w:between w:val="nil"/>
        </w:pBdr>
        <w:rPr>
          <w:color w:val="000000"/>
          <w:sz w:val="22"/>
          <w:szCs w:val="22"/>
        </w:rPr>
      </w:pPr>
      <w:r>
        <w:rPr>
          <w:sz w:val="22"/>
          <w:szCs w:val="22"/>
        </w:rPr>
        <w:t xml:space="preserve">Barbara Irish, IHS choir teacher, sent a note announcing the choir room will be getting a new piano thanks to contributions by Issaquah High Booster Club, </w:t>
      </w:r>
      <w:r>
        <w:rPr>
          <w:b/>
          <w:sz w:val="22"/>
          <w:szCs w:val="22"/>
        </w:rPr>
        <w:t>Issaquah High PTSA</w:t>
      </w:r>
      <w:r>
        <w:rPr>
          <w:sz w:val="22"/>
          <w:szCs w:val="22"/>
        </w:rPr>
        <w:t>, Issaquah Schools Foundation, and choir fundraisers</w:t>
      </w:r>
      <w:r>
        <w:rPr>
          <w:color w:val="000000"/>
          <w:sz w:val="22"/>
          <w:szCs w:val="22"/>
        </w:rPr>
        <w:t>.</w:t>
      </w:r>
    </w:p>
    <w:p w14:paraId="5274D49D" w14:textId="77777777" w:rsidR="00B40AEF" w:rsidRDefault="00321BC2">
      <w:pPr>
        <w:numPr>
          <w:ilvl w:val="0"/>
          <w:numId w:val="2"/>
        </w:numPr>
        <w:pBdr>
          <w:top w:val="nil"/>
          <w:left w:val="nil"/>
          <w:bottom w:val="nil"/>
          <w:right w:val="nil"/>
          <w:between w:val="nil"/>
        </w:pBdr>
        <w:rPr>
          <w:color w:val="000000"/>
          <w:sz w:val="22"/>
          <w:szCs w:val="22"/>
        </w:rPr>
      </w:pPr>
      <w:r>
        <w:rPr>
          <w:sz w:val="22"/>
          <w:szCs w:val="22"/>
        </w:rPr>
        <w:t>Congratulations to Leah Gibso</w:t>
      </w:r>
      <w:r>
        <w:rPr>
          <w:sz w:val="22"/>
          <w:szCs w:val="22"/>
        </w:rPr>
        <w:t>n and Pamela Krueger, Golden Acorn recipients for IH PTSA.</w:t>
      </w:r>
    </w:p>
    <w:p w14:paraId="670D5D3B" w14:textId="77777777" w:rsidR="00B40AEF" w:rsidRDefault="00321BC2">
      <w:pPr>
        <w:numPr>
          <w:ilvl w:val="0"/>
          <w:numId w:val="2"/>
        </w:numPr>
        <w:pBdr>
          <w:top w:val="nil"/>
          <w:left w:val="nil"/>
          <w:bottom w:val="nil"/>
          <w:right w:val="nil"/>
          <w:between w:val="nil"/>
        </w:pBdr>
        <w:rPr>
          <w:sz w:val="22"/>
          <w:szCs w:val="22"/>
        </w:rPr>
      </w:pPr>
      <w:r>
        <w:rPr>
          <w:sz w:val="22"/>
          <w:szCs w:val="22"/>
        </w:rPr>
        <w:t>Congratulations to Amber Zielinski and Rebecca Fay, Outstanding Advocate Award recipients for IH PTSA.</w:t>
      </w:r>
    </w:p>
    <w:p w14:paraId="06BE843E" w14:textId="77777777" w:rsidR="00B40AEF" w:rsidRDefault="00321BC2">
      <w:pPr>
        <w:numPr>
          <w:ilvl w:val="0"/>
          <w:numId w:val="2"/>
        </w:numPr>
        <w:pBdr>
          <w:top w:val="nil"/>
          <w:left w:val="nil"/>
          <w:bottom w:val="nil"/>
          <w:right w:val="nil"/>
          <w:between w:val="nil"/>
        </w:pBdr>
        <w:rPr>
          <w:sz w:val="22"/>
          <w:szCs w:val="22"/>
        </w:rPr>
      </w:pPr>
      <w:r>
        <w:rPr>
          <w:sz w:val="22"/>
          <w:szCs w:val="22"/>
        </w:rPr>
        <w:t xml:space="preserve">Congratulations to Aashika Vishwanath, winner of the WA State PTA Men’s Essay Contest for the </w:t>
      </w:r>
      <w:r>
        <w:rPr>
          <w:sz w:val="22"/>
          <w:szCs w:val="22"/>
        </w:rPr>
        <w:t>9th-12th grade division.</w:t>
      </w:r>
    </w:p>
    <w:p w14:paraId="55E3EFE6" w14:textId="77777777" w:rsidR="00B40AEF" w:rsidRDefault="00321BC2">
      <w:pPr>
        <w:numPr>
          <w:ilvl w:val="0"/>
          <w:numId w:val="2"/>
        </w:numPr>
        <w:pBdr>
          <w:top w:val="nil"/>
          <w:left w:val="nil"/>
          <w:bottom w:val="nil"/>
          <w:right w:val="nil"/>
          <w:between w:val="nil"/>
        </w:pBdr>
        <w:rPr>
          <w:sz w:val="22"/>
          <w:szCs w:val="22"/>
        </w:rPr>
      </w:pPr>
      <w:r>
        <w:rPr>
          <w:sz w:val="22"/>
          <w:szCs w:val="22"/>
        </w:rPr>
        <w:t>Congratulations to State Reflections winners Isobel Grudin (advancing to Nationals), Max Karpman, Mary (MeiRui) Chen, and Stela Szaboova.</w:t>
      </w:r>
    </w:p>
    <w:p w14:paraId="24773F4C" w14:textId="77777777" w:rsidR="00B40AEF" w:rsidRDefault="00321BC2">
      <w:pPr>
        <w:numPr>
          <w:ilvl w:val="0"/>
          <w:numId w:val="2"/>
        </w:numPr>
        <w:pBdr>
          <w:top w:val="nil"/>
          <w:left w:val="nil"/>
          <w:bottom w:val="nil"/>
          <w:right w:val="nil"/>
          <w:between w:val="nil"/>
        </w:pBdr>
        <w:rPr>
          <w:sz w:val="22"/>
          <w:szCs w:val="22"/>
        </w:rPr>
      </w:pPr>
      <w:r>
        <w:rPr>
          <w:sz w:val="22"/>
          <w:szCs w:val="22"/>
        </w:rPr>
        <w:t>Upcoming PTSA events and due dates include Senior Scholarship Applications (due April 19), Outstanding Educator Nomina</w:t>
      </w:r>
      <w:r>
        <w:rPr>
          <w:sz w:val="22"/>
          <w:szCs w:val="22"/>
        </w:rPr>
        <w:t>tions (due April 22), College Planning 101 (April 22, 7:00 p.m., IHS), IH PTSA Staff Breakfast  (April 24), Senior Community Service Hours due (May 1), Staff Appreciation Week (May 6-10), next IH PTSA meeting (May 10, 9:00 a.m. social, 9:30-11:30 meeting),</w:t>
      </w:r>
      <w:r>
        <w:rPr>
          <w:sz w:val="22"/>
          <w:szCs w:val="22"/>
        </w:rPr>
        <w:t xml:space="preserve"> and New to IHS Night (August 27). ParentWiser events include Teen Vaping (April 25, 7:00 p.m.) and Reduce Academic Stress (May 6, 7:00 p.m., at Skyline; May 7, 10:00 a.m., KidStage).</w:t>
      </w:r>
    </w:p>
    <w:p w14:paraId="0DC3F9F0" w14:textId="77777777" w:rsidR="00B40AEF" w:rsidRDefault="00321BC2">
      <w:pPr>
        <w:numPr>
          <w:ilvl w:val="0"/>
          <w:numId w:val="2"/>
        </w:numPr>
        <w:pBdr>
          <w:top w:val="nil"/>
          <w:left w:val="nil"/>
          <w:bottom w:val="nil"/>
          <w:right w:val="nil"/>
          <w:between w:val="nil"/>
        </w:pBdr>
        <w:rPr>
          <w:sz w:val="22"/>
          <w:szCs w:val="22"/>
        </w:rPr>
      </w:pPr>
      <w:r>
        <w:rPr>
          <w:sz w:val="22"/>
          <w:szCs w:val="22"/>
        </w:rPr>
        <w:t>Upcoming WA State PTA Events: Washington State PTA Convention, April 26-</w:t>
      </w:r>
      <w:r>
        <w:rPr>
          <w:sz w:val="22"/>
          <w:szCs w:val="22"/>
        </w:rPr>
        <w:t>28, at SeaTac Hilton (WAStatePTA.org).  Training is available.</w:t>
      </w:r>
    </w:p>
    <w:p w14:paraId="32582FED" w14:textId="77777777" w:rsidR="00B40AEF" w:rsidRDefault="00321BC2">
      <w:pPr>
        <w:numPr>
          <w:ilvl w:val="0"/>
          <w:numId w:val="2"/>
        </w:numPr>
        <w:pBdr>
          <w:top w:val="nil"/>
          <w:left w:val="nil"/>
          <w:bottom w:val="nil"/>
          <w:right w:val="nil"/>
          <w:between w:val="nil"/>
        </w:pBdr>
        <w:rPr>
          <w:sz w:val="22"/>
          <w:szCs w:val="22"/>
        </w:rPr>
      </w:pPr>
      <w:r>
        <w:rPr>
          <w:sz w:val="22"/>
          <w:szCs w:val="22"/>
        </w:rPr>
        <w:t>Issaquah PTSA Council Report: Issaquah Schools Foundation luncheon is Friday, May 3. Contact Wendy or Pamela if you’d like to sit at their table. The online auction is open from April 19 throug</w:t>
      </w:r>
      <w:r>
        <w:rPr>
          <w:sz w:val="22"/>
          <w:szCs w:val="22"/>
        </w:rPr>
        <w:t xml:space="preserve">h April 29. More information at </w:t>
      </w:r>
      <w:hyperlink r:id="rId8">
        <w:r>
          <w:rPr>
            <w:color w:val="1155CC"/>
            <w:sz w:val="22"/>
            <w:szCs w:val="22"/>
            <w:u w:val="single"/>
          </w:rPr>
          <w:t>http://isfdn.org</w:t>
        </w:r>
      </w:hyperlink>
      <w:r>
        <w:rPr>
          <w:sz w:val="22"/>
          <w:szCs w:val="22"/>
        </w:rPr>
        <w:t>; A new preschool program to be held at the current District admin office is open for enrollment for fall 2019; Elementary School #16 (Issaquah-Pine Lake Road) expected ope</w:t>
      </w:r>
      <w:r>
        <w:rPr>
          <w:sz w:val="22"/>
          <w:szCs w:val="22"/>
        </w:rPr>
        <w:t>ning Fall 2020; Middle School #6 (base of Talus) expected opening Fall 2021; Elementary #17 and High School #4 (both on Providence Point site) expected opening Fall 2022.; Deputy Superintendent Josh Almy spoke about the new high school schedule. Direct que</w:t>
      </w:r>
      <w:r>
        <w:rPr>
          <w:sz w:val="22"/>
          <w:szCs w:val="22"/>
        </w:rPr>
        <w:t xml:space="preserve">stions to Pamela. </w:t>
      </w:r>
    </w:p>
    <w:p w14:paraId="7C33525D" w14:textId="77777777" w:rsidR="00B40AEF" w:rsidRDefault="00B40AEF">
      <w:pPr>
        <w:pBdr>
          <w:top w:val="nil"/>
          <w:left w:val="nil"/>
          <w:bottom w:val="nil"/>
          <w:right w:val="nil"/>
          <w:between w:val="nil"/>
        </w:pBdr>
        <w:spacing w:after="120"/>
        <w:rPr>
          <w:color w:val="000000"/>
          <w:sz w:val="22"/>
          <w:szCs w:val="22"/>
        </w:rPr>
      </w:pPr>
    </w:p>
    <w:p w14:paraId="57EBADA0" w14:textId="77777777" w:rsidR="00B40AEF" w:rsidRDefault="00321BC2">
      <w:pPr>
        <w:rPr>
          <w:sz w:val="22"/>
          <w:szCs w:val="22"/>
        </w:rPr>
      </w:pPr>
      <w:r>
        <w:rPr>
          <w:b/>
          <w:sz w:val="22"/>
          <w:szCs w:val="22"/>
        </w:rPr>
        <w:t>Secretary’s Report</w:t>
      </w:r>
      <w:r>
        <w:rPr>
          <w:sz w:val="22"/>
          <w:szCs w:val="22"/>
        </w:rPr>
        <w:t xml:space="preserve">   </w:t>
      </w:r>
      <w:r>
        <w:rPr>
          <w:i/>
          <w:sz w:val="22"/>
          <w:szCs w:val="22"/>
        </w:rPr>
        <w:t>(Kristin Brennock)</w:t>
      </w:r>
    </w:p>
    <w:p w14:paraId="0770A613" w14:textId="77777777" w:rsidR="00B40AEF" w:rsidRDefault="00321BC2">
      <w:pPr>
        <w:pBdr>
          <w:top w:val="nil"/>
          <w:left w:val="nil"/>
          <w:bottom w:val="nil"/>
          <w:right w:val="nil"/>
          <w:between w:val="nil"/>
        </w:pBdr>
        <w:spacing w:after="120"/>
        <w:rPr>
          <w:color w:val="000000"/>
          <w:sz w:val="22"/>
          <w:szCs w:val="22"/>
        </w:rPr>
      </w:pPr>
      <w:r>
        <w:rPr>
          <w:color w:val="000000"/>
          <w:sz w:val="22"/>
          <w:szCs w:val="22"/>
        </w:rPr>
        <w:t xml:space="preserve">The </w:t>
      </w:r>
      <w:r>
        <w:rPr>
          <w:sz w:val="22"/>
          <w:szCs w:val="22"/>
        </w:rPr>
        <w:t xml:space="preserve">March 8, 2019 </w:t>
      </w:r>
      <w:r>
        <w:rPr>
          <w:color w:val="000000"/>
          <w:sz w:val="22"/>
          <w:szCs w:val="22"/>
        </w:rPr>
        <w:t xml:space="preserve"> minutes were reviewed, approved as amended, and filed.</w:t>
      </w:r>
    </w:p>
    <w:p w14:paraId="079FDD4E" w14:textId="77777777" w:rsidR="00B40AEF" w:rsidRDefault="00321BC2">
      <w:pPr>
        <w:rPr>
          <w:sz w:val="22"/>
          <w:szCs w:val="22"/>
        </w:rPr>
      </w:pPr>
      <w:r>
        <w:rPr>
          <w:b/>
          <w:sz w:val="22"/>
          <w:szCs w:val="22"/>
        </w:rPr>
        <w:lastRenderedPageBreak/>
        <w:t>Treasurer’s Report</w:t>
      </w:r>
      <w:r>
        <w:rPr>
          <w:sz w:val="22"/>
          <w:szCs w:val="22"/>
        </w:rPr>
        <w:t xml:space="preserve">   </w:t>
      </w:r>
      <w:r>
        <w:rPr>
          <w:i/>
          <w:sz w:val="22"/>
          <w:szCs w:val="22"/>
        </w:rPr>
        <w:t>(Blyth Claeys)</w:t>
      </w:r>
    </w:p>
    <w:p w14:paraId="1AF9A7DE" w14:textId="77777777" w:rsidR="00B40AEF" w:rsidRDefault="00321BC2">
      <w:pPr>
        <w:pBdr>
          <w:top w:val="nil"/>
          <w:left w:val="nil"/>
          <w:bottom w:val="nil"/>
          <w:right w:val="nil"/>
          <w:between w:val="nil"/>
        </w:pBdr>
        <w:spacing w:after="120"/>
        <w:rPr>
          <w:color w:val="000000"/>
          <w:sz w:val="22"/>
          <w:szCs w:val="22"/>
        </w:rPr>
      </w:pPr>
      <w:r>
        <w:rPr>
          <w:sz w:val="22"/>
          <w:szCs w:val="22"/>
        </w:rPr>
        <w:t>Blyth Claeys</w:t>
      </w:r>
      <w:r>
        <w:rPr>
          <w:color w:val="000000"/>
          <w:sz w:val="22"/>
          <w:szCs w:val="22"/>
        </w:rPr>
        <w:t xml:space="preserve"> presented the </w:t>
      </w:r>
      <w:r>
        <w:rPr>
          <w:sz w:val="22"/>
          <w:szCs w:val="22"/>
        </w:rPr>
        <w:t>March 2019</w:t>
      </w:r>
      <w:r>
        <w:rPr>
          <w:color w:val="000000"/>
          <w:sz w:val="22"/>
          <w:szCs w:val="22"/>
        </w:rPr>
        <w:t xml:space="preserve"> Financial report.</w:t>
      </w:r>
    </w:p>
    <w:p w14:paraId="76A9C1C4" w14:textId="77777777" w:rsidR="00B40AEF" w:rsidRDefault="00321BC2">
      <w:pPr>
        <w:pBdr>
          <w:top w:val="nil"/>
          <w:left w:val="nil"/>
          <w:bottom w:val="nil"/>
          <w:right w:val="nil"/>
          <w:between w:val="nil"/>
        </w:pBdr>
        <w:spacing w:after="120"/>
        <w:rPr>
          <w:color w:val="000000"/>
          <w:sz w:val="22"/>
          <w:szCs w:val="22"/>
        </w:rPr>
      </w:pPr>
      <w:r>
        <w:rPr>
          <w:sz w:val="22"/>
          <w:szCs w:val="22"/>
        </w:rPr>
        <w:t>Blyth</w:t>
      </w:r>
      <w:r>
        <w:rPr>
          <w:color w:val="000000"/>
          <w:sz w:val="22"/>
          <w:szCs w:val="22"/>
        </w:rPr>
        <w:t xml:space="preserve"> noted the following item</w:t>
      </w:r>
      <w:r>
        <w:rPr>
          <w:color w:val="000000"/>
          <w:sz w:val="22"/>
          <w:szCs w:val="22"/>
        </w:rPr>
        <w:t>s:</w:t>
      </w:r>
    </w:p>
    <w:p w14:paraId="697B7F66" w14:textId="77777777" w:rsidR="00B40AEF" w:rsidRDefault="00321BC2">
      <w:pPr>
        <w:numPr>
          <w:ilvl w:val="0"/>
          <w:numId w:val="1"/>
        </w:numPr>
        <w:pBdr>
          <w:top w:val="nil"/>
          <w:left w:val="nil"/>
          <w:bottom w:val="nil"/>
          <w:right w:val="nil"/>
          <w:between w:val="nil"/>
        </w:pBdr>
        <w:rPr>
          <w:color w:val="000000"/>
          <w:sz w:val="22"/>
          <w:szCs w:val="22"/>
        </w:rPr>
      </w:pPr>
      <w:r>
        <w:rPr>
          <w:sz w:val="22"/>
          <w:szCs w:val="22"/>
        </w:rPr>
        <w:t>Starting Cash: $115, 999.66.  Income: $5,627.47.  Expenses: $(4,032.75).   Ending Cash: $117,594.38.</w:t>
      </w:r>
    </w:p>
    <w:p w14:paraId="41D36E5B" w14:textId="77777777" w:rsidR="00B40AEF" w:rsidRDefault="00321BC2">
      <w:pPr>
        <w:numPr>
          <w:ilvl w:val="0"/>
          <w:numId w:val="1"/>
        </w:numPr>
        <w:pBdr>
          <w:top w:val="nil"/>
          <w:left w:val="nil"/>
          <w:bottom w:val="nil"/>
          <w:right w:val="nil"/>
          <w:between w:val="nil"/>
        </w:pBdr>
        <w:rPr>
          <w:sz w:val="22"/>
          <w:szCs w:val="22"/>
        </w:rPr>
      </w:pPr>
      <w:r>
        <w:rPr>
          <w:sz w:val="22"/>
          <w:szCs w:val="22"/>
        </w:rPr>
        <w:t>All Night Grad Party brought in $5,465.00. $1,000 was paid out for All Night Grad Party expenses and $2,690.15 for Angel Program.</w:t>
      </w:r>
    </w:p>
    <w:p w14:paraId="673D6E06" w14:textId="77777777" w:rsidR="00B40AEF" w:rsidRDefault="00321BC2">
      <w:pPr>
        <w:numPr>
          <w:ilvl w:val="0"/>
          <w:numId w:val="1"/>
        </w:numPr>
        <w:pBdr>
          <w:top w:val="nil"/>
          <w:left w:val="nil"/>
          <w:bottom w:val="nil"/>
          <w:right w:val="nil"/>
          <w:between w:val="nil"/>
        </w:pBdr>
        <w:rPr>
          <w:color w:val="000000"/>
          <w:sz w:val="22"/>
          <w:szCs w:val="22"/>
        </w:rPr>
      </w:pPr>
      <w:r>
        <w:rPr>
          <w:color w:val="000000"/>
          <w:sz w:val="22"/>
          <w:szCs w:val="22"/>
        </w:rPr>
        <w:t xml:space="preserve">The </w:t>
      </w:r>
      <w:r>
        <w:rPr>
          <w:sz w:val="22"/>
          <w:szCs w:val="22"/>
        </w:rPr>
        <w:t>March 2019</w:t>
      </w:r>
      <w:r>
        <w:rPr>
          <w:color w:val="000000"/>
          <w:sz w:val="22"/>
          <w:szCs w:val="22"/>
        </w:rPr>
        <w:t xml:space="preserve"> bank statements were reviewed by Elizabeth McIntyre.</w:t>
      </w:r>
    </w:p>
    <w:p w14:paraId="3AB2DBA2" w14:textId="77777777" w:rsidR="00B40AEF" w:rsidRDefault="00B40AEF">
      <w:pPr>
        <w:rPr>
          <w:sz w:val="16"/>
          <w:szCs w:val="16"/>
        </w:rPr>
      </w:pPr>
    </w:p>
    <w:p w14:paraId="7AA0AE90" w14:textId="77777777" w:rsidR="00B40AEF" w:rsidRDefault="00321BC2">
      <w:pPr>
        <w:rPr>
          <w:b/>
          <w:sz w:val="22"/>
          <w:szCs w:val="22"/>
        </w:rPr>
      </w:pPr>
      <w:r>
        <w:rPr>
          <w:b/>
          <w:sz w:val="22"/>
          <w:szCs w:val="22"/>
        </w:rPr>
        <w:t>Business</w:t>
      </w:r>
    </w:p>
    <w:p w14:paraId="0155CCEB" w14:textId="77777777" w:rsidR="00B40AEF" w:rsidRDefault="00321BC2">
      <w:pPr>
        <w:pBdr>
          <w:top w:val="nil"/>
          <w:left w:val="nil"/>
          <w:bottom w:val="nil"/>
          <w:right w:val="nil"/>
          <w:between w:val="nil"/>
        </w:pBdr>
        <w:spacing w:after="120"/>
        <w:rPr>
          <w:b/>
          <w:sz w:val="22"/>
          <w:szCs w:val="22"/>
        </w:rPr>
      </w:pPr>
      <w:r>
        <w:rPr>
          <w:b/>
          <w:sz w:val="22"/>
          <w:szCs w:val="22"/>
        </w:rPr>
        <w:t>Election of IH PTSA Officers for 2019-2020</w:t>
      </w:r>
    </w:p>
    <w:p w14:paraId="53A2F790" w14:textId="77777777" w:rsidR="00B40AEF" w:rsidRDefault="00321BC2">
      <w:pPr>
        <w:rPr>
          <w:sz w:val="22"/>
          <w:szCs w:val="22"/>
        </w:rPr>
      </w:pPr>
      <w:r>
        <w:rPr>
          <w:sz w:val="22"/>
          <w:szCs w:val="22"/>
        </w:rPr>
        <w:t>Satnam Purewal read the Nominating Committee Report:</w:t>
      </w:r>
    </w:p>
    <w:p w14:paraId="2E001EE4" w14:textId="77777777" w:rsidR="00B40AEF" w:rsidRDefault="00321BC2">
      <w:pPr>
        <w:rPr>
          <w:sz w:val="22"/>
          <w:szCs w:val="22"/>
        </w:rPr>
      </w:pPr>
      <w:r>
        <w:rPr>
          <w:sz w:val="22"/>
          <w:szCs w:val="22"/>
        </w:rPr>
        <w:t>The Issaquah High PTSA Nominating Committee hereby places the following names into nomination:</w:t>
      </w:r>
    </w:p>
    <w:p w14:paraId="55ADCC05" w14:textId="77777777" w:rsidR="00B40AEF" w:rsidRDefault="00321BC2">
      <w:pPr>
        <w:rPr>
          <w:sz w:val="22"/>
          <w:szCs w:val="22"/>
        </w:rPr>
      </w:pPr>
      <w:r>
        <w:rPr>
          <w:sz w:val="22"/>
          <w:szCs w:val="22"/>
        </w:rPr>
        <w:t>For the office of Co-President: Wendy Marucheck</w:t>
      </w:r>
    </w:p>
    <w:p w14:paraId="0778C8B1" w14:textId="77777777" w:rsidR="00B40AEF" w:rsidRDefault="00321BC2">
      <w:pPr>
        <w:rPr>
          <w:sz w:val="22"/>
          <w:szCs w:val="22"/>
        </w:rPr>
      </w:pPr>
      <w:r>
        <w:rPr>
          <w:sz w:val="22"/>
          <w:szCs w:val="22"/>
        </w:rPr>
        <w:t>For the office of Co-President: Tracie Jones</w:t>
      </w:r>
    </w:p>
    <w:p w14:paraId="3FB7DEDB" w14:textId="77777777" w:rsidR="00B40AEF" w:rsidRDefault="00321BC2">
      <w:pPr>
        <w:rPr>
          <w:sz w:val="22"/>
          <w:szCs w:val="22"/>
        </w:rPr>
      </w:pPr>
      <w:r>
        <w:rPr>
          <w:sz w:val="22"/>
          <w:szCs w:val="22"/>
        </w:rPr>
        <w:t>For the office of Secretary: Alisa George</w:t>
      </w:r>
    </w:p>
    <w:p w14:paraId="0BED4603" w14:textId="77777777" w:rsidR="00B40AEF" w:rsidRDefault="00321BC2">
      <w:pPr>
        <w:rPr>
          <w:sz w:val="22"/>
          <w:szCs w:val="22"/>
        </w:rPr>
      </w:pPr>
      <w:r>
        <w:rPr>
          <w:sz w:val="22"/>
          <w:szCs w:val="22"/>
        </w:rPr>
        <w:t>For the office of Treasure</w:t>
      </w:r>
      <w:r>
        <w:rPr>
          <w:sz w:val="22"/>
          <w:szCs w:val="22"/>
        </w:rPr>
        <w:t>r: Tracy Drake</w:t>
      </w:r>
    </w:p>
    <w:p w14:paraId="28A39B63" w14:textId="77777777" w:rsidR="00B40AEF" w:rsidRDefault="00321BC2">
      <w:pPr>
        <w:rPr>
          <w:sz w:val="22"/>
          <w:szCs w:val="22"/>
        </w:rPr>
      </w:pPr>
      <w:r>
        <w:rPr>
          <w:sz w:val="22"/>
          <w:szCs w:val="22"/>
        </w:rPr>
        <w:t>For the office of Assistant Treasurer: OPEN</w:t>
      </w:r>
    </w:p>
    <w:p w14:paraId="278CE495" w14:textId="77777777" w:rsidR="00B40AEF" w:rsidRDefault="00321BC2">
      <w:pPr>
        <w:rPr>
          <w:sz w:val="22"/>
          <w:szCs w:val="22"/>
        </w:rPr>
      </w:pPr>
      <w:r>
        <w:rPr>
          <w:sz w:val="22"/>
          <w:szCs w:val="22"/>
        </w:rPr>
        <w:t>For the office of Vice President, Hospitality: Kim Wilkinson</w:t>
      </w:r>
    </w:p>
    <w:p w14:paraId="6329E3C5" w14:textId="77777777" w:rsidR="00B40AEF" w:rsidRDefault="00321BC2">
      <w:pPr>
        <w:rPr>
          <w:sz w:val="22"/>
          <w:szCs w:val="22"/>
        </w:rPr>
      </w:pPr>
      <w:r>
        <w:rPr>
          <w:sz w:val="22"/>
          <w:szCs w:val="22"/>
        </w:rPr>
        <w:t>For the office of Co-Vice President, Communications: Sheila Barlow</w:t>
      </w:r>
    </w:p>
    <w:p w14:paraId="5913ECE2" w14:textId="77777777" w:rsidR="00B40AEF" w:rsidRDefault="00321BC2">
      <w:pPr>
        <w:rPr>
          <w:sz w:val="22"/>
          <w:szCs w:val="22"/>
        </w:rPr>
      </w:pPr>
      <w:r>
        <w:rPr>
          <w:sz w:val="22"/>
          <w:szCs w:val="22"/>
        </w:rPr>
        <w:t>For the office of Co-Vice President, Communications: Pamela Krueger</w:t>
      </w:r>
    </w:p>
    <w:p w14:paraId="6C737EA7" w14:textId="77777777" w:rsidR="00B40AEF" w:rsidRDefault="00321BC2">
      <w:pPr>
        <w:rPr>
          <w:sz w:val="22"/>
          <w:szCs w:val="22"/>
        </w:rPr>
      </w:pPr>
      <w:r>
        <w:rPr>
          <w:sz w:val="22"/>
          <w:szCs w:val="22"/>
        </w:rPr>
        <w:t>F</w:t>
      </w:r>
      <w:r>
        <w:rPr>
          <w:sz w:val="22"/>
          <w:szCs w:val="22"/>
        </w:rPr>
        <w:t>or the office of Co-Vice President, Events: Sara Carmichael</w:t>
      </w:r>
    </w:p>
    <w:p w14:paraId="25CEC3BB" w14:textId="77777777" w:rsidR="00B40AEF" w:rsidRDefault="00321BC2">
      <w:pPr>
        <w:rPr>
          <w:sz w:val="22"/>
          <w:szCs w:val="22"/>
        </w:rPr>
      </w:pPr>
      <w:r>
        <w:rPr>
          <w:sz w:val="22"/>
          <w:szCs w:val="22"/>
        </w:rPr>
        <w:t>For the office of Co-Vice President, Events: OPEN</w:t>
      </w:r>
    </w:p>
    <w:p w14:paraId="0837A88A" w14:textId="77777777" w:rsidR="00B40AEF" w:rsidRDefault="00321BC2">
      <w:pPr>
        <w:rPr>
          <w:sz w:val="22"/>
          <w:szCs w:val="22"/>
        </w:rPr>
      </w:pPr>
      <w:r>
        <w:rPr>
          <w:sz w:val="22"/>
          <w:szCs w:val="22"/>
        </w:rPr>
        <w:t>For the office of Vice President, Outreach: Valerie Yanni</w:t>
      </w:r>
    </w:p>
    <w:p w14:paraId="5A49742C" w14:textId="77777777" w:rsidR="00B40AEF" w:rsidRDefault="00321BC2">
      <w:pPr>
        <w:rPr>
          <w:sz w:val="22"/>
          <w:szCs w:val="22"/>
        </w:rPr>
      </w:pPr>
      <w:r>
        <w:rPr>
          <w:sz w:val="22"/>
          <w:szCs w:val="22"/>
        </w:rPr>
        <w:t>For the office of Co-Vice President, Programs: Wendy Cummins</w:t>
      </w:r>
    </w:p>
    <w:p w14:paraId="4EFAA51C" w14:textId="77777777" w:rsidR="00B40AEF" w:rsidRDefault="00321BC2">
      <w:pPr>
        <w:rPr>
          <w:sz w:val="22"/>
          <w:szCs w:val="22"/>
        </w:rPr>
      </w:pPr>
      <w:r>
        <w:rPr>
          <w:sz w:val="22"/>
          <w:szCs w:val="22"/>
        </w:rPr>
        <w:t>For the office of Co-Vice President, Programs: Victoria Evans</w:t>
      </w:r>
    </w:p>
    <w:p w14:paraId="009CF6F2" w14:textId="77777777" w:rsidR="00B40AEF" w:rsidRDefault="00B40AEF">
      <w:pPr>
        <w:rPr>
          <w:sz w:val="22"/>
          <w:szCs w:val="22"/>
        </w:rPr>
      </w:pPr>
    </w:p>
    <w:p w14:paraId="20BA583D" w14:textId="77777777" w:rsidR="00B40AEF" w:rsidRDefault="00321BC2">
      <w:pPr>
        <w:rPr>
          <w:sz w:val="22"/>
          <w:szCs w:val="22"/>
        </w:rPr>
      </w:pPr>
      <w:r>
        <w:rPr>
          <w:sz w:val="22"/>
          <w:szCs w:val="22"/>
        </w:rPr>
        <w:t>Pamela Kruger entertained nominations from the floor for all positions.</w:t>
      </w:r>
    </w:p>
    <w:p w14:paraId="27D7EA17" w14:textId="77777777" w:rsidR="00B40AEF" w:rsidRDefault="00321BC2">
      <w:pPr>
        <w:rPr>
          <w:sz w:val="22"/>
          <w:szCs w:val="22"/>
        </w:rPr>
      </w:pPr>
      <w:r>
        <w:rPr>
          <w:sz w:val="22"/>
          <w:szCs w:val="22"/>
        </w:rPr>
        <w:t>Heidi Fuhs put her name into nomination for the open Co-Vice President, Events position.</w:t>
      </w:r>
    </w:p>
    <w:p w14:paraId="213C2FBD" w14:textId="77777777" w:rsidR="00B40AEF" w:rsidRDefault="00B40AEF">
      <w:pPr>
        <w:rPr>
          <w:sz w:val="22"/>
          <w:szCs w:val="22"/>
        </w:rPr>
      </w:pPr>
    </w:p>
    <w:p w14:paraId="1D002A69" w14:textId="77777777" w:rsidR="00B40AEF" w:rsidRDefault="00321BC2">
      <w:pPr>
        <w:spacing w:after="120"/>
        <w:ind w:left="360" w:hanging="360"/>
        <w:rPr>
          <w:sz w:val="22"/>
          <w:szCs w:val="22"/>
        </w:rPr>
      </w:pPr>
      <w:r>
        <w:rPr>
          <w:rFonts w:ascii="Calibri" w:eastAsia="Calibri" w:hAnsi="Calibri" w:cs="Calibri"/>
          <w:b/>
          <w:sz w:val="22"/>
          <w:szCs w:val="22"/>
        </w:rPr>
        <w:t>MOTION 1</w:t>
      </w:r>
      <w:r>
        <w:rPr>
          <w:b/>
          <w:sz w:val="22"/>
          <w:szCs w:val="22"/>
        </w:rPr>
        <w:t xml:space="preserve"> </w:t>
      </w:r>
      <w:r>
        <w:rPr>
          <w:sz w:val="22"/>
          <w:szCs w:val="22"/>
        </w:rPr>
        <w:t>Kim Wilkinson moved to</w:t>
      </w:r>
      <w:r>
        <w:rPr>
          <w:sz w:val="22"/>
          <w:szCs w:val="22"/>
        </w:rPr>
        <w:t xml:space="preserve"> approve the slate of nominees as presented and amended from the floor. The motion was seconded, voted upon, and approved.</w:t>
      </w:r>
    </w:p>
    <w:p w14:paraId="2A67B794" w14:textId="77777777" w:rsidR="00B40AEF" w:rsidRDefault="00321BC2">
      <w:pPr>
        <w:rPr>
          <w:b/>
          <w:sz w:val="22"/>
          <w:szCs w:val="22"/>
        </w:rPr>
      </w:pPr>
      <w:r>
        <w:rPr>
          <w:b/>
          <w:sz w:val="22"/>
          <w:szCs w:val="22"/>
        </w:rPr>
        <w:t>Committee Reports</w:t>
      </w:r>
    </w:p>
    <w:p w14:paraId="67FA7826"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color w:val="000000"/>
          <w:sz w:val="22"/>
          <w:szCs w:val="22"/>
        </w:rPr>
        <w:t>Membership</w:t>
      </w:r>
      <w:r>
        <w:rPr>
          <w:color w:val="000000"/>
          <w:sz w:val="22"/>
          <w:szCs w:val="22"/>
        </w:rPr>
        <w:t xml:space="preserve"> Kim Wilkinson reported total membershi</w:t>
      </w:r>
      <w:r>
        <w:rPr>
          <w:sz w:val="22"/>
          <w:szCs w:val="22"/>
        </w:rPr>
        <w:t xml:space="preserve">p at 1,239. </w:t>
      </w:r>
    </w:p>
    <w:p w14:paraId="0EE04806" w14:textId="77777777" w:rsidR="00B40AEF" w:rsidRDefault="00B40AEF">
      <w:pPr>
        <w:rPr>
          <w:b/>
          <w:sz w:val="22"/>
          <w:szCs w:val="22"/>
        </w:rPr>
      </w:pPr>
    </w:p>
    <w:p w14:paraId="4D37D3DD" w14:textId="77777777" w:rsidR="00B40AEF" w:rsidRDefault="00321BC2">
      <w:pPr>
        <w:rPr>
          <w:b/>
          <w:sz w:val="22"/>
          <w:szCs w:val="22"/>
        </w:rPr>
      </w:pPr>
      <w:r>
        <w:rPr>
          <w:b/>
          <w:sz w:val="22"/>
          <w:szCs w:val="22"/>
        </w:rPr>
        <w:t>Hospitality</w:t>
      </w:r>
    </w:p>
    <w:p w14:paraId="71C79C46" w14:textId="77777777" w:rsidR="00B40AEF" w:rsidRDefault="00321BC2">
      <w:pPr>
        <w:pBdr>
          <w:top w:val="nil"/>
          <w:left w:val="nil"/>
          <w:bottom w:val="nil"/>
          <w:right w:val="nil"/>
          <w:between w:val="nil"/>
        </w:pBdr>
        <w:spacing w:after="120"/>
        <w:rPr>
          <w:sz w:val="22"/>
          <w:szCs w:val="22"/>
        </w:rPr>
      </w:pPr>
      <w:r>
        <w:rPr>
          <w:rFonts w:ascii="Calibri" w:eastAsia="Calibri" w:hAnsi="Calibri" w:cs="Calibri"/>
          <w:b/>
          <w:sz w:val="22"/>
          <w:szCs w:val="22"/>
        </w:rPr>
        <w:t>Staff Breakfast</w:t>
      </w:r>
      <w:r>
        <w:rPr>
          <w:color w:val="000000"/>
          <w:sz w:val="22"/>
          <w:szCs w:val="22"/>
        </w:rPr>
        <w:t xml:space="preserve"> </w:t>
      </w:r>
      <w:r>
        <w:rPr>
          <w:sz w:val="22"/>
          <w:szCs w:val="22"/>
        </w:rPr>
        <w:t>Kim Wilkinson noted that there are still needs for the monthly staff meeting breakfast. Lida Buckner will continue in her role next year, but would like co-chair to learn the ropes. Mary Denkenberger is graduating out.</w:t>
      </w:r>
    </w:p>
    <w:p w14:paraId="11C32537" w14:textId="77777777" w:rsidR="00B40AEF" w:rsidRDefault="00321BC2">
      <w:pPr>
        <w:pBdr>
          <w:top w:val="nil"/>
          <w:left w:val="nil"/>
          <w:bottom w:val="nil"/>
          <w:right w:val="nil"/>
          <w:between w:val="nil"/>
        </w:pBdr>
        <w:spacing w:after="120"/>
        <w:rPr>
          <w:color w:val="000000"/>
          <w:sz w:val="22"/>
          <w:szCs w:val="22"/>
        </w:rPr>
      </w:pPr>
      <w:r>
        <w:rPr>
          <w:b/>
          <w:sz w:val="22"/>
          <w:szCs w:val="22"/>
        </w:rPr>
        <w:t xml:space="preserve">Staff Appreciation Week </w:t>
      </w:r>
      <w:r>
        <w:rPr>
          <w:sz w:val="22"/>
          <w:szCs w:val="22"/>
        </w:rPr>
        <w:t>Kim Wilkinson</w:t>
      </w:r>
      <w:r>
        <w:rPr>
          <w:color w:val="000000"/>
          <w:sz w:val="22"/>
          <w:szCs w:val="22"/>
        </w:rPr>
        <w:t xml:space="preserve"> repo</w:t>
      </w:r>
      <w:r>
        <w:rPr>
          <w:sz w:val="22"/>
          <w:szCs w:val="22"/>
        </w:rPr>
        <w:t>rted Staff Appreciation week begins May 6. Christy Otley has begun preparations. There are still opportunities to help and supply items for the lunch and breakfast.</w:t>
      </w:r>
    </w:p>
    <w:p w14:paraId="06776528" w14:textId="77777777" w:rsidR="00B40AEF" w:rsidRDefault="00B40AEF">
      <w:pPr>
        <w:rPr>
          <w:b/>
          <w:sz w:val="22"/>
          <w:szCs w:val="22"/>
        </w:rPr>
      </w:pPr>
    </w:p>
    <w:p w14:paraId="2D706F85" w14:textId="77777777" w:rsidR="00B40AEF" w:rsidRDefault="00321BC2">
      <w:pPr>
        <w:rPr>
          <w:b/>
          <w:sz w:val="22"/>
          <w:szCs w:val="22"/>
        </w:rPr>
      </w:pPr>
      <w:r>
        <w:rPr>
          <w:b/>
          <w:sz w:val="22"/>
          <w:szCs w:val="22"/>
        </w:rPr>
        <w:t>Events</w:t>
      </w:r>
    </w:p>
    <w:p w14:paraId="4D731FCD" w14:textId="77777777" w:rsidR="00B40AEF" w:rsidRDefault="00321BC2">
      <w:pPr>
        <w:pBdr>
          <w:top w:val="nil"/>
          <w:left w:val="nil"/>
          <w:bottom w:val="nil"/>
          <w:right w:val="nil"/>
          <w:between w:val="nil"/>
        </w:pBdr>
        <w:spacing w:after="120"/>
        <w:rPr>
          <w:sz w:val="22"/>
          <w:szCs w:val="22"/>
        </w:rPr>
      </w:pPr>
      <w:r>
        <w:rPr>
          <w:rFonts w:ascii="Calibri" w:eastAsia="Calibri" w:hAnsi="Calibri" w:cs="Calibri"/>
          <w:b/>
          <w:sz w:val="22"/>
          <w:szCs w:val="22"/>
        </w:rPr>
        <w:t>Senior Events</w:t>
      </w:r>
      <w:r>
        <w:rPr>
          <w:sz w:val="22"/>
          <w:szCs w:val="22"/>
        </w:rPr>
        <w:t xml:space="preserve"> Ami Maron reported that over 260 seniors have signed up for the </w:t>
      </w:r>
      <w:r>
        <w:rPr>
          <w:sz w:val="22"/>
          <w:szCs w:val="22"/>
        </w:rPr>
        <w:t>All Night Grad Party. The goal is 300. Ami showed the two winning Grad Party posters designed by students in Ellen Jarvinen’s graphics design class. They will be posted around the school. The last big push for signups will happen in May in conjunction with</w:t>
      </w:r>
      <w:r>
        <w:rPr>
          <w:sz w:val="22"/>
          <w:szCs w:val="22"/>
        </w:rPr>
        <w:t xml:space="preserve"> bus signups. New this year: students will be allowed to have cell phones with them. Ami and Diane Burdette are still looking for people to help with events, including junior parents. A volunteer has stepped forward to lead the showcase portion of the Seni</w:t>
      </w:r>
      <w:r>
        <w:rPr>
          <w:sz w:val="22"/>
          <w:szCs w:val="22"/>
        </w:rPr>
        <w:t xml:space="preserve">or Farewell. </w:t>
      </w:r>
      <w:r>
        <w:rPr>
          <w:sz w:val="22"/>
          <w:szCs w:val="22"/>
        </w:rPr>
        <w:lastRenderedPageBreak/>
        <w:t>Heidi Fuhs is leading the reception. Penelope Benis and Laura Melgard are leading the Senior Breakfast event. Contact Ami or Diane to volunteer.</w:t>
      </w:r>
    </w:p>
    <w:p w14:paraId="5497D72F" w14:textId="77777777" w:rsidR="00B40AEF" w:rsidRDefault="00321BC2">
      <w:pPr>
        <w:rPr>
          <w:b/>
          <w:sz w:val="22"/>
          <w:szCs w:val="22"/>
        </w:rPr>
      </w:pPr>
      <w:r>
        <w:rPr>
          <w:b/>
          <w:sz w:val="22"/>
          <w:szCs w:val="22"/>
        </w:rPr>
        <w:t>Communications</w:t>
      </w:r>
    </w:p>
    <w:p w14:paraId="60270C80"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General Communications  </w:t>
      </w:r>
      <w:r>
        <w:rPr>
          <w:color w:val="000000"/>
          <w:sz w:val="22"/>
          <w:szCs w:val="22"/>
        </w:rPr>
        <w:t>Tracie</w:t>
      </w:r>
      <w:r>
        <w:rPr>
          <w:sz w:val="22"/>
          <w:szCs w:val="22"/>
        </w:rPr>
        <w:t xml:space="preserve"> Jones thanked everyone who provides Communications w</w:t>
      </w:r>
      <w:r>
        <w:rPr>
          <w:sz w:val="22"/>
          <w:szCs w:val="22"/>
        </w:rPr>
        <w:t>ith all the information that needs to go out.</w:t>
      </w:r>
    </w:p>
    <w:p w14:paraId="55176FF4" w14:textId="77777777" w:rsidR="00B40AEF" w:rsidRDefault="00321BC2">
      <w:pPr>
        <w:rPr>
          <w:b/>
          <w:sz w:val="22"/>
          <w:szCs w:val="22"/>
        </w:rPr>
      </w:pPr>
      <w:r>
        <w:rPr>
          <w:b/>
          <w:sz w:val="22"/>
          <w:szCs w:val="22"/>
        </w:rPr>
        <w:t>Programs</w:t>
      </w:r>
    </w:p>
    <w:p w14:paraId="7F2EBB3A"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Senior Scholarships  </w:t>
      </w:r>
      <w:r>
        <w:rPr>
          <w:sz w:val="22"/>
          <w:szCs w:val="22"/>
        </w:rPr>
        <w:t>Valerie Yanni noted that application for Senior Scholarships are due today. The first committee meeting will be next week. Scholarships will be announced at the May 10 IH PTSA GMM.</w:t>
      </w:r>
      <w:r>
        <w:rPr>
          <w:sz w:val="22"/>
          <w:szCs w:val="22"/>
        </w:rPr>
        <w:t xml:space="preserve"> Contact Valerie if you’d like to participate in the selection process. No senior parents, please.</w:t>
      </w:r>
    </w:p>
    <w:p w14:paraId="3ED1AD3C" w14:textId="77777777" w:rsidR="00B40AEF" w:rsidRDefault="00321BC2">
      <w:pPr>
        <w:pBdr>
          <w:top w:val="nil"/>
          <w:left w:val="nil"/>
          <w:bottom w:val="nil"/>
          <w:right w:val="nil"/>
          <w:between w:val="nil"/>
        </w:pBdr>
        <w:spacing w:after="120"/>
        <w:rPr>
          <w:sz w:val="22"/>
          <w:szCs w:val="22"/>
        </w:rPr>
      </w:pPr>
      <w:r>
        <w:rPr>
          <w:rFonts w:ascii="Calibri" w:eastAsia="Calibri" w:hAnsi="Calibri" w:cs="Calibri"/>
          <w:b/>
          <w:sz w:val="22"/>
          <w:szCs w:val="22"/>
        </w:rPr>
        <w:t xml:space="preserve">Angel Program  </w:t>
      </w:r>
      <w:r>
        <w:rPr>
          <w:sz w:val="22"/>
          <w:szCs w:val="22"/>
        </w:rPr>
        <w:t>Tuxes &amp; Tiaras is collecting prom dresses, suits, shoes, accessories, and jewelry (donation box in IHS main office) through April 24. The shop</w:t>
      </w:r>
      <w:r>
        <w:rPr>
          <w:sz w:val="22"/>
          <w:szCs w:val="22"/>
        </w:rPr>
        <w:t>ping event is Saturday, April 27, 2:00-6:00 p.m. at The Garage, A Teen Café. 40 Spring Break bags were distributed. Thanks to the community for the generous donations. Special thanks go to Diane Karl and Julie Schaller for coordinating the break bags and t</w:t>
      </w:r>
      <w:r>
        <w:rPr>
          <w:sz w:val="22"/>
          <w:szCs w:val="22"/>
        </w:rPr>
        <w:t>o Bill McIntyre of Logohouse who donated the drawstring bags. Last month, Angel provided 40 pairs of new joggers, leggings and jeans. The next effort is to fit all Angel seniors with caps and gowns for graduation.</w:t>
      </w:r>
    </w:p>
    <w:p w14:paraId="0CEFB8BB"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Parent Ed  </w:t>
      </w:r>
      <w:r>
        <w:rPr>
          <w:sz w:val="22"/>
          <w:szCs w:val="22"/>
        </w:rPr>
        <w:t xml:space="preserve">Heidi Fuhs noted that the Teen </w:t>
      </w:r>
      <w:r>
        <w:rPr>
          <w:sz w:val="22"/>
          <w:szCs w:val="22"/>
        </w:rPr>
        <w:t>Vaping presentation is rescheduled for Thursday, April 25th (for parents only). The Challenge Success events, featuring Mary Hofstedt, will be Monday, May 6, at Skyline and Tuesday, May 7, at KidStage. Event details are on the ParentWiser website.</w:t>
      </w:r>
    </w:p>
    <w:p w14:paraId="638EA0EB" w14:textId="77777777" w:rsidR="00B40AEF" w:rsidRDefault="00321BC2">
      <w:pPr>
        <w:pBdr>
          <w:top w:val="nil"/>
          <w:left w:val="nil"/>
          <w:bottom w:val="nil"/>
          <w:right w:val="nil"/>
          <w:between w:val="nil"/>
        </w:pBdr>
        <w:spacing w:after="120"/>
        <w:rPr>
          <w:sz w:val="22"/>
          <w:szCs w:val="22"/>
        </w:rPr>
      </w:pPr>
      <w:r>
        <w:rPr>
          <w:rFonts w:ascii="Calibri" w:eastAsia="Calibri" w:hAnsi="Calibri" w:cs="Calibri"/>
          <w:b/>
          <w:sz w:val="22"/>
          <w:szCs w:val="22"/>
        </w:rPr>
        <w:t xml:space="preserve">College </w:t>
      </w:r>
      <w:r>
        <w:rPr>
          <w:rFonts w:ascii="Calibri" w:eastAsia="Calibri" w:hAnsi="Calibri" w:cs="Calibri"/>
          <w:b/>
          <w:sz w:val="22"/>
          <w:szCs w:val="22"/>
        </w:rPr>
        <w:t>and Career Planning</w:t>
      </w:r>
      <w:r>
        <w:rPr>
          <w:sz w:val="22"/>
          <w:szCs w:val="22"/>
        </w:rPr>
        <w:t xml:space="preserve">  The College 101 event, featuring Sally Fouché, is Monday, April 22, 7:00 p.m. in the IHS Auditorium. The event is free for PTSA members, $10 for non-members. Corporate sponsor is AllState. Ami Maron also noted that Sally offers student</w:t>
      </w:r>
      <w:r>
        <w:rPr>
          <w:sz w:val="22"/>
          <w:szCs w:val="22"/>
        </w:rPr>
        <w:t xml:space="preserve"> planning sessions over the summer.</w:t>
      </w:r>
    </w:p>
    <w:p w14:paraId="71C0400B" w14:textId="77777777" w:rsidR="00B40AEF" w:rsidRDefault="00321BC2">
      <w:pPr>
        <w:pBdr>
          <w:top w:val="nil"/>
          <w:left w:val="nil"/>
          <w:bottom w:val="nil"/>
          <w:right w:val="nil"/>
          <w:between w:val="nil"/>
        </w:pBdr>
        <w:spacing w:after="120"/>
        <w:rPr>
          <w:sz w:val="22"/>
          <w:szCs w:val="22"/>
        </w:rPr>
      </w:pPr>
      <w:r>
        <w:rPr>
          <w:sz w:val="22"/>
          <w:szCs w:val="22"/>
        </w:rPr>
        <w:t>ACT/SAT practice tests are Saturday, May 18. Details and registration on the IH PTSA website.</w:t>
      </w:r>
    </w:p>
    <w:p w14:paraId="7765DCAE"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Community Service </w:t>
      </w:r>
      <w:r>
        <w:rPr>
          <w:sz w:val="22"/>
          <w:szCs w:val="22"/>
        </w:rPr>
        <w:t>Pamela Krueger stated that the hard deadline for seniors to report volunteer hours is May 1. Pamela will send emails to seniors that have met or nearly met the 100 hour requirement. This is an award that seniors should include in their college applications</w:t>
      </w:r>
      <w:r>
        <w:rPr>
          <w:sz w:val="22"/>
          <w:szCs w:val="22"/>
        </w:rPr>
        <w:t>.</w:t>
      </w:r>
    </w:p>
    <w:p w14:paraId="19CFF4A0" w14:textId="77777777" w:rsidR="00B40AEF" w:rsidRDefault="00321BC2">
      <w:pPr>
        <w:spacing w:after="120"/>
        <w:rPr>
          <w:sz w:val="22"/>
          <w:szCs w:val="22"/>
        </w:rPr>
      </w:pPr>
      <w:r>
        <w:rPr>
          <w:rFonts w:ascii="Calibri" w:eastAsia="Calibri" w:hAnsi="Calibri" w:cs="Calibri"/>
          <w:b/>
          <w:sz w:val="22"/>
          <w:szCs w:val="22"/>
        </w:rPr>
        <w:t xml:space="preserve">New Family Ambassadors  </w:t>
      </w:r>
      <w:r>
        <w:rPr>
          <w:sz w:val="22"/>
          <w:szCs w:val="22"/>
        </w:rPr>
        <w:t>About 10-15 people attended the April 16 event. The next Capri Cellars event is May 21 from 6:00-8:00 p.m. Rebecca Fay is also working to organize a hike to Twin Falls, details TBD.</w:t>
      </w:r>
    </w:p>
    <w:p w14:paraId="59E869E0" w14:textId="77777777" w:rsidR="00B40AEF" w:rsidRDefault="00321BC2">
      <w:pPr>
        <w:spacing w:after="120"/>
        <w:rPr>
          <w:sz w:val="22"/>
          <w:szCs w:val="22"/>
        </w:rPr>
      </w:pPr>
      <w:r>
        <w:rPr>
          <w:rFonts w:ascii="Calibri" w:eastAsia="Calibri" w:hAnsi="Calibri" w:cs="Calibri"/>
          <w:b/>
          <w:sz w:val="22"/>
          <w:szCs w:val="22"/>
        </w:rPr>
        <w:t xml:space="preserve">Grants  </w:t>
      </w:r>
      <w:r>
        <w:rPr>
          <w:sz w:val="22"/>
          <w:szCs w:val="22"/>
        </w:rPr>
        <w:t>Valerie noted that Grant applications ar</w:t>
      </w:r>
      <w:r>
        <w:rPr>
          <w:sz w:val="22"/>
          <w:szCs w:val="22"/>
        </w:rPr>
        <w:t>e due today. The committee will be reviewing the grants over the next couple of weeks.</w:t>
      </w:r>
    </w:p>
    <w:p w14:paraId="4432A8B7"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Healthy Student  </w:t>
      </w:r>
      <w:r>
        <w:rPr>
          <w:sz w:val="22"/>
          <w:szCs w:val="22"/>
        </w:rPr>
        <w:t xml:space="preserve">The Healthy Student Committee is working with the IHS counselors regarding Mental Health Month (May). Also, they are working to bring a workshop to the </w:t>
      </w:r>
      <w:r>
        <w:rPr>
          <w:sz w:val="22"/>
          <w:szCs w:val="22"/>
        </w:rPr>
        <w:t>school</w:t>
      </w:r>
      <w:r>
        <w:rPr>
          <w:color w:val="000000"/>
          <w:sz w:val="22"/>
          <w:szCs w:val="22"/>
        </w:rPr>
        <w:t>.</w:t>
      </w:r>
    </w:p>
    <w:p w14:paraId="667F555C"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FACE  </w:t>
      </w:r>
      <w:r>
        <w:rPr>
          <w:sz w:val="22"/>
          <w:szCs w:val="22"/>
        </w:rPr>
        <w:t xml:space="preserve">The next Family Partnership meeting is next Monday morning, led by Lorna Gilmour’s group. For more information, contact Valerie Yanni. </w:t>
      </w:r>
    </w:p>
    <w:p w14:paraId="3DFAA54E" w14:textId="77777777" w:rsidR="00B40AEF" w:rsidRDefault="00321BC2">
      <w:pPr>
        <w:pBdr>
          <w:top w:val="nil"/>
          <w:left w:val="nil"/>
          <w:bottom w:val="nil"/>
          <w:right w:val="nil"/>
          <w:between w:val="nil"/>
        </w:pBdr>
        <w:spacing w:after="120"/>
        <w:rPr>
          <w:b/>
          <w:sz w:val="22"/>
          <w:szCs w:val="22"/>
        </w:rPr>
      </w:pPr>
      <w:r>
        <w:rPr>
          <w:b/>
          <w:sz w:val="22"/>
          <w:szCs w:val="22"/>
        </w:rPr>
        <w:t>PTSA Liaison</w:t>
      </w:r>
    </w:p>
    <w:p w14:paraId="53A476FA" w14:textId="77777777" w:rsidR="00B40AEF" w:rsidRDefault="00321BC2">
      <w:pPr>
        <w:pBdr>
          <w:top w:val="nil"/>
          <w:left w:val="nil"/>
          <w:bottom w:val="nil"/>
          <w:right w:val="nil"/>
          <w:between w:val="nil"/>
        </w:pBdr>
        <w:spacing w:after="120"/>
        <w:rPr>
          <w:sz w:val="22"/>
          <w:szCs w:val="22"/>
        </w:rPr>
      </w:pPr>
      <w:r>
        <w:rPr>
          <w:b/>
          <w:sz w:val="22"/>
          <w:szCs w:val="22"/>
        </w:rPr>
        <w:t>Issaquah School Foundation</w:t>
      </w:r>
      <w:r>
        <w:rPr>
          <w:sz w:val="22"/>
          <w:szCs w:val="22"/>
        </w:rPr>
        <w:t xml:space="preserve"> Sara Carmichael noted that the Nourish Every Mind Luncheon is Frid</w:t>
      </w:r>
      <w:r>
        <w:rPr>
          <w:sz w:val="22"/>
          <w:szCs w:val="22"/>
        </w:rPr>
        <w:t>ay, May 3 and the Breakfast is Tuesday, May 14. Contact Sara, Wendy Marucheck, or Pamela Krueger for a seat at an IHS table.  The May 1 Dining for Kids event is at Tutta Bella in Issaquah.</w:t>
      </w:r>
    </w:p>
    <w:p w14:paraId="67754642" w14:textId="77777777" w:rsidR="00B40AEF" w:rsidRDefault="00321BC2">
      <w:pPr>
        <w:rPr>
          <w:b/>
          <w:sz w:val="22"/>
          <w:szCs w:val="22"/>
        </w:rPr>
      </w:pPr>
      <w:r>
        <w:rPr>
          <w:b/>
          <w:sz w:val="22"/>
          <w:szCs w:val="22"/>
        </w:rPr>
        <w:t>Speakers</w:t>
      </w:r>
    </w:p>
    <w:p w14:paraId="19155255" w14:textId="77777777" w:rsidR="00B40AEF" w:rsidRDefault="00321BC2">
      <w:pPr>
        <w:pBdr>
          <w:top w:val="nil"/>
          <w:left w:val="nil"/>
          <w:bottom w:val="nil"/>
          <w:right w:val="nil"/>
          <w:between w:val="nil"/>
        </w:pBdr>
        <w:spacing w:after="120"/>
        <w:rPr>
          <w:color w:val="000000"/>
          <w:sz w:val="22"/>
          <w:szCs w:val="22"/>
        </w:rPr>
      </w:pPr>
      <w:r>
        <w:rPr>
          <w:rFonts w:ascii="Calibri" w:eastAsia="Calibri" w:hAnsi="Calibri" w:cs="Calibri"/>
          <w:b/>
          <w:sz w:val="22"/>
          <w:szCs w:val="22"/>
        </w:rPr>
        <w:t>Charolett Henderson</w:t>
      </w:r>
      <w:r>
        <w:rPr>
          <w:color w:val="000000"/>
          <w:sz w:val="22"/>
          <w:szCs w:val="22"/>
        </w:rPr>
        <w:t xml:space="preserve"> Charolett, College and Career Speciali</w:t>
      </w:r>
      <w:r>
        <w:rPr>
          <w:color w:val="000000"/>
          <w:sz w:val="22"/>
          <w:szCs w:val="22"/>
        </w:rPr>
        <w:t xml:space="preserve">st, </w:t>
      </w:r>
      <w:r>
        <w:rPr>
          <w:sz w:val="22"/>
          <w:szCs w:val="22"/>
        </w:rPr>
        <w:t>shared about the resources available to students to explore post-high school options. The center can help students with essays, interviewing skills, and navigating the system. The College and Career Center website has a wealth of information for studen</w:t>
      </w:r>
      <w:r>
        <w:rPr>
          <w:sz w:val="22"/>
          <w:szCs w:val="22"/>
        </w:rPr>
        <w:t>ts and parents (</w:t>
      </w:r>
      <w:hyperlink r:id="rId9">
        <w:r>
          <w:rPr>
            <w:color w:val="1155CC"/>
            <w:sz w:val="22"/>
            <w:szCs w:val="22"/>
            <w:u w:val="single"/>
          </w:rPr>
          <w:t>https://sites.google.com/site/issaquahhsccc</w:t>
        </w:r>
      </w:hyperlink>
      <w:r>
        <w:rPr>
          <w:sz w:val="22"/>
          <w:szCs w:val="22"/>
        </w:rPr>
        <w:t>) including interest-based programs, scholarship resources, and college visit information, to help every student find their own path.</w:t>
      </w:r>
    </w:p>
    <w:p w14:paraId="6204401F" w14:textId="77777777" w:rsidR="00B40AEF" w:rsidRDefault="00321BC2">
      <w:pPr>
        <w:rPr>
          <w:b/>
          <w:sz w:val="22"/>
          <w:szCs w:val="22"/>
        </w:rPr>
      </w:pPr>
      <w:r>
        <w:rPr>
          <w:b/>
          <w:sz w:val="22"/>
          <w:szCs w:val="22"/>
        </w:rPr>
        <w:t>Adjourned 10:59 am</w:t>
      </w:r>
    </w:p>
    <w:p w14:paraId="581CDCC5" w14:textId="77777777" w:rsidR="00B40AEF" w:rsidRDefault="00B40AEF">
      <w:pPr>
        <w:rPr>
          <w:b/>
          <w:sz w:val="22"/>
          <w:szCs w:val="22"/>
        </w:rPr>
      </w:pPr>
    </w:p>
    <w:p w14:paraId="664E66E7" w14:textId="77777777" w:rsidR="00B40AEF" w:rsidRDefault="00321BC2">
      <w:pPr>
        <w:rPr>
          <w:sz w:val="22"/>
          <w:szCs w:val="22"/>
        </w:rPr>
      </w:pPr>
      <w:r>
        <w:rPr>
          <w:b/>
          <w:sz w:val="22"/>
          <w:szCs w:val="22"/>
        </w:rPr>
        <w:lastRenderedPageBreak/>
        <w:t xml:space="preserve">Next Meeting: </w:t>
      </w:r>
      <w:r>
        <w:rPr>
          <w:sz w:val="22"/>
          <w:szCs w:val="22"/>
        </w:rPr>
        <w:t>May 10, 2019    9:30 am    IHS Main Conference Room</w:t>
      </w:r>
    </w:p>
    <w:sectPr w:rsidR="00B40AEF">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108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60A3" w14:textId="77777777" w:rsidR="00000000" w:rsidRDefault="00321BC2">
      <w:r>
        <w:separator/>
      </w:r>
    </w:p>
  </w:endnote>
  <w:endnote w:type="continuationSeparator" w:id="0">
    <w:p w14:paraId="74B089BE" w14:textId="77777777" w:rsidR="00000000" w:rsidRDefault="0032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FFD7" w14:textId="77777777" w:rsidR="00B40AEF" w:rsidRDefault="00B40AE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5F8F" w14:textId="77777777" w:rsidR="00B40AEF" w:rsidRDefault="00321BC2">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GMM Meeting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FAE9" w14:textId="77777777" w:rsidR="00B40AEF" w:rsidRDefault="00321BC2">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GMM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7707" w14:textId="77777777" w:rsidR="00000000" w:rsidRDefault="00321BC2">
      <w:r>
        <w:separator/>
      </w:r>
    </w:p>
  </w:footnote>
  <w:footnote w:type="continuationSeparator" w:id="0">
    <w:p w14:paraId="46845E16" w14:textId="77777777" w:rsidR="00000000" w:rsidRDefault="0032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FD70" w14:textId="77777777" w:rsidR="00B40AEF" w:rsidRDefault="00B40AE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BE77" w14:textId="77777777" w:rsidR="00B40AEF" w:rsidRDefault="00B40AEF">
    <w:pPr>
      <w:pBdr>
        <w:top w:val="nil"/>
        <w:left w:val="nil"/>
        <w:bottom w:val="nil"/>
        <w:right w:val="nil"/>
        <w:between w:val="nil"/>
      </w:pBdr>
      <w:tabs>
        <w:tab w:val="center" w:pos="4680"/>
        <w:tab w:val="right" w:pos="9360"/>
      </w:tabs>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CEED" w14:textId="77777777" w:rsidR="00B40AEF" w:rsidRDefault="00B40AE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26A77"/>
    <w:multiLevelType w:val="multilevel"/>
    <w:tmpl w:val="281069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D8C29A2"/>
    <w:multiLevelType w:val="multilevel"/>
    <w:tmpl w:val="D3727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F"/>
    <w:rsid w:val="00321BC2"/>
    <w:rsid w:val="00B4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60C8"/>
  <w15:docId w15:val="{B1F9F9A6-071E-4F0F-96E8-B8A63EA8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before="100" w:after="100"/>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1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sfd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google.com/site/issaquahhscc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Kennedy</dc:creator>
  <cp:lastModifiedBy>Carolyn Kennedy</cp:lastModifiedBy>
  <cp:revision>2</cp:revision>
  <dcterms:created xsi:type="dcterms:W3CDTF">2019-08-31T18:48:00Z</dcterms:created>
  <dcterms:modified xsi:type="dcterms:W3CDTF">2019-08-31T18:48:00Z</dcterms:modified>
</cp:coreProperties>
</file>